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2" w:rsidRDefault="00633B72" w:rsidP="00BC3496">
      <w:pPr>
        <w:spacing w:before="100" w:beforeAutospacing="1" w:after="100" w:afterAutospacing="1" w:line="248" w:lineRule="atLeast"/>
        <w:ind w:right="-14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3CD">
        <w:rPr>
          <w:rFonts w:ascii="Times New Roman" w:eastAsia="Times New Roman" w:hAnsi="Times New Roman" w:cs="Times New Roman"/>
          <w:b/>
          <w:bCs/>
          <w:sz w:val="28"/>
          <w:szCs w:val="28"/>
        </w:rPr>
        <w:t>Договор о пользовании объектами инфраструктуры</w:t>
      </w:r>
      <w:r w:rsidRPr="000613C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и другим имуществом общего пользования в </w:t>
      </w:r>
      <w:r w:rsidR="00007C82">
        <w:rPr>
          <w:rFonts w:ascii="Times New Roman" w:eastAsia="Times New Roman" w:hAnsi="Times New Roman" w:cs="Times New Roman"/>
          <w:b/>
          <w:bCs/>
          <w:sz w:val="28"/>
          <w:szCs w:val="28"/>
        </w:rPr>
        <w:t>ДН</w:t>
      </w:r>
      <w:r w:rsidR="003F70E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07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«Аралия»</w:t>
      </w:r>
    </w:p>
    <w:p w:rsidR="00B202C8" w:rsidRPr="000B4F09" w:rsidRDefault="00B202C8" w:rsidP="00B202C8">
      <w:pPr>
        <w:spacing w:before="100" w:beforeAutospacing="1" w:after="100" w:afterAutospacing="1" w:line="248" w:lineRule="atLeast"/>
        <w:ind w:right="-143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>г. Иркутск</w:t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ab/>
        <w:t>«</w:t>
      </w:r>
      <w:r w:rsidR="000B4F09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 xml:space="preserve">   »_______20__</w:t>
      </w:r>
      <w:r w:rsidR="000B4F09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633B72" w:rsidRPr="000B4F09" w:rsidRDefault="00007C82" w:rsidP="00007C82">
      <w:pPr>
        <w:adjustRightInd w:val="0"/>
        <w:snapToGrid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Дачное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некоммерческое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Партнёрство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Аралия», именуемое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в дальнейшем 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bCs/>
          <w:sz w:val="24"/>
          <w:szCs w:val="24"/>
        </w:rPr>
        <w:t>Товарищество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/СНТ,</w:t>
      </w:r>
      <w:r w:rsidR="003F70EA" w:rsidRPr="000B4F09">
        <w:rPr>
          <w:rFonts w:ascii="Times New Roman" w:eastAsia="Times New Roman" w:hAnsi="Times New Roman" w:cs="Times New Roman"/>
          <w:sz w:val="24"/>
          <w:szCs w:val="24"/>
        </w:rPr>
        <w:t xml:space="preserve"> ДНП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в лице председателя правления </w:t>
      </w:r>
      <w:proofErr w:type="spellStart"/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Тюкалова</w:t>
      </w:r>
      <w:proofErr w:type="spellEnd"/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Владимира Василь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евича</w:t>
      </w:r>
      <w:r w:rsidR="000B4F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0B4F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</w:t>
      </w:r>
      <w:proofErr w:type="gramStart"/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br/>
        <w:t>и гражданин ______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, владеющий индивидуальным земельным участком № _</w:t>
      </w:r>
      <w:r w:rsidR="000B4F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по ул.______</w:t>
      </w:r>
      <w:r w:rsidR="000B4F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 о государственной регистрации права на земельный участок с кадастровым номером ____</w:t>
      </w:r>
      <w:r w:rsidR="000B4F0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, ведущий садоводство на территории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0B4F09">
          <w:rPr>
            <w:rFonts w:ascii="Times New Roman" w:eastAsia="Times New Roman" w:hAnsi="Times New Roman" w:cs="Times New Roman"/>
            <w:sz w:val="24"/>
            <w:szCs w:val="24"/>
          </w:rPr>
          <w:t>ДН</w:t>
        </w:r>
        <w:r w:rsidR="003F70EA" w:rsidRPr="000B4F09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Pr="000B4F0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33B72" w:rsidRPr="000B4F09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0B4F09">
          <w:rPr>
            <w:rFonts w:ascii="Times New Roman" w:eastAsia="Times New Roman" w:hAnsi="Times New Roman" w:cs="Times New Roman"/>
            <w:sz w:val="24"/>
            <w:szCs w:val="24"/>
          </w:rPr>
          <w:t>Аралия»</w:t>
        </w:r>
      </w:hyperlink>
      <w:r w:rsidRPr="000B4F09">
        <w:rPr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 в индивидуальном порядке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, именуемый в дальнейшем «</w:t>
      </w:r>
      <w:r w:rsidR="00633B72" w:rsidRPr="000B4F09">
        <w:rPr>
          <w:rFonts w:ascii="Times New Roman" w:eastAsia="Times New Roman" w:hAnsi="Times New Roman" w:cs="Times New Roman"/>
          <w:bCs/>
          <w:sz w:val="24"/>
          <w:szCs w:val="24"/>
        </w:rPr>
        <w:t>Пользователь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» - с другой стороны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(далее Договор) в соответствии со статьёй 8 Федерального закона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ФЗ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337 от 03.07.2016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изменений»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нижеследующем:</w:t>
      </w:r>
    </w:p>
    <w:p w:rsidR="000613CD" w:rsidRPr="000B4F09" w:rsidRDefault="000613CD" w:rsidP="00BC3496">
      <w:pPr>
        <w:adjustRightInd w:val="0"/>
        <w:snapToGrid w:val="0"/>
        <w:spacing w:after="0" w:line="240" w:lineRule="auto"/>
        <w:ind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C3496">
      <w:pPr>
        <w:pStyle w:val="a5"/>
        <w:numPr>
          <w:ilvl w:val="0"/>
          <w:numId w:val="3"/>
        </w:numPr>
        <w:adjustRightInd w:val="0"/>
        <w:snapToGrid w:val="0"/>
        <w:spacing w:after="0" w:line="240" w:lineRule="auto"/>
        <w:ind w:left="0"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ДОГОВОРА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4F09">
        <w:rPr>
          <w:rFonts w:ascii="Times New Roman" w:eastAsia="Times New Roman" w:hAnsi="Times New Roman" w:cs="Times New Roman"/>
          <w:sz w:val="24"/>
          <w:szCs w:val="24"/>
        </w:rPr>
        <w:t>1.1 «Пользователь» вправе пользоваться за плату следующими объектами инфраструктуры и другим </w:t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>имуществом общего пользования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Партнёрстве</w:t>
      </w:r>
      <w:proofErr w:type="gramStart"/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 том числе: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земельными участками общего пользования;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улицами, проездами, проходами от границ 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до границ индивидуальных садовых участков;</w:t>
      </w:r>
    </w:p>
    <w:p w:rsidR="00633B72" w:rsidRPr="000B4F09" w:rsidRDefault="00BA2EEA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общим забором вдоль границы ДН</w:t>
      </w:r>
      <w:r w:rsidR="003F70EA" w:rsidRPr="000B4F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B72" w:rsidRPr="000B4F09" w:rsidRDefault="00BA2EEA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зданием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>сторожки</w:t>
      </w:r>
      <w:proofErr w:type="gramEnd"/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B72" w:rsidRPr="000B4F09" w:rsidRDefault="003F70EA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въездными воротами ДНП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сооружениями, созданными для обслуживания объектов (имущества) общего пользования, обеспечения безопасности объектов инфраструктуры и индивидуальных садовых участков,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при этом "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 xml:space="preserve"> Партнёрство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" оказывает сопутствующие этому работы, услуги, реализовывая имущественные права, а также поддерживая объекты инфраструктуры и имущество общего пользования в исправном (актуальном) состоянии.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1.2 «Пользователь» пользуется указанными в п. 1.1 Договора объектами инфраструктуры и другим имуществом общего пользования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» за плату на условиях равных с членами 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B72" w:rsidRPr="000B4F09" w:rsidRDefault="00633B72" w:rsidP="00BC3496">
      <w:pPr>
        <w:pStyle w:val="a5"/>
        <w:numPr>
          <w:ilvl w:val="0"/>
          <w:numId w:val="3"/>
        </w:numPr>
        <w:adjustRightInd w:val="0"/>
        <w:snapToGrid w:val="0"/>
        <w:spacing w:after="0" w:line="240" w:lineRule="auto"/>
        <w:ind w:right="-14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BC3496" w:rsidRPr="000B4F09" w:rsidRDefault="00BC3496" w:rsidP="00BC3496">
      <w:pPr>
        <w:pStyle w:val="a5"/>
        <w:adjustRightInd w:val="0"/>
        <w:snapToGrid w:val="0"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2.1 «Пользователь» обязан: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2.1.1 Своевременно вносить плату за пользование объектами инфраструктуры и другим имуществом общего пользования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2.1.2</w:t>
      </w:r>
      <w:proofErr w:type="gramStart"/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ри реализации права пользования объектами инфраструктуры и другим имуществом общего пользования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» использовать их в соответствии с целевым назначением и правилами, не причинять им вреда, а также не нарушать права членов 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2.2 «Пользователь» имеет право: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2.2.1 Беспрепятственно в любое время пользоваться объектами инфраструктуры и другим имуществом общего пользования, указанными в п. 1.1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2.2.2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ринимать участие в общих собраниях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 с правом совещательного голоса по вопросам, связанным с предметом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2.2.3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олучать информацию о деятельности органов управления и органов контроля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», связанную с предметом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2.3 «Пользователь» несёт ответственность в случае утраты, поломки или иного вывода из строя имущества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 по вине «Пользователя». При этом он восстанавливает его за свой счёт или возмещает его стоимость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Партнёрству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2.4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Партнёрство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 обязано: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2.4.1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редоставить «Пользователю» и членам его семьи возможность пользоваться объектами инфраструктуры и другим имуществом общего пользования, указанными в п. 1.1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lastRenderedPageBreak/>
        <w:t>2.4.2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ринимать у «Пользователя» плату за пользование объектами инфраструктуры и другим имуществом общего пользования, указанными в п. 1.1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2.4.3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о письменному заявлению «Пользователя» выдавать ему в течение 14 дней с даты обращения акты сверки по платежам, справки, копии решений общих собраний, решений правления и иные документы, связанные с предметом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2.5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Партнёрство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 имеет право: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2.5.1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существлять контроль за порядком пользования «Пользователем» объектами инфраструктуры и другим имуществом общего пользования, указанными в п. 1.1 Договора.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2.5.2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ребовать от «Пользователя» соблюдения установленных в </w:t>
      </w:r>
      <w:r w:rsidR="000B4F09" w:rsidRPr="000B4F09">
        <w:rPr>
          <w:rFonts w:ascii="Times New Roman" w:eastAsia="Times New Roman" w:hAnsi="Times New Roman" w:cs="Times New Roman"/>
          <w:sz w:val="24"/>
          <w:szCs w:val="24"/>
        </w:rPr>
        <w:t>ДНП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норм и правил пользования объектами инфраструктуры и иным имуществом общего пользования, принадлежащих «</w:t>
      </w:r>
      <w:r w:rsidR="00BA2EEA" w:rsidRPr="000B4F09">
        <w:rPr>
          <w:rFonts w:ascii="Times New Roman" w:eastAsia="Times New Roman" w:hAnsi="Times New Roman" w:cs="Times New Roman"/>
          <w:sz w:val="24"/>
          <w:szCs w:val="24"/>
        </w:rPr>
        <w:t>Партнёрству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2.5.3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существлять индексацию оплаты «Пользователя» в соответствии с инфляцией и изменением тарифов.</w:t>
      </w:r>
    </w:p>
    <w:p w:rsidR="00633B72" w:rsidRPr="000B4F09" w:rsidRDefault="00633B72" w:rsidP="0083695D">
      <w:pPr>
        <w:pStyle w:val="a5"/>
        <w:numPr>
          <w:ilvl w:val="0"/>
          <w:numId w:val="3"/>
        </w:numPr>
        <w:adjustRightInd w:val="0"/>
        <w:snapToGrid w:val="0"/>
        <w:spacing w:after="0" w:line="240" w:lineRule="auto"/>
        <w:ind w:right="-14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ПЛАТЕЖИ ПО ДОГОВОРУ</w:t>
      </w:r>
    </w:p>
    <w:p w:rsidR="0083695D" w:rsidRPr="000B4F09" w:rsidRDefault="0083695D" w:rsidP="0083695D">
      <w:pPr>
        <w:pStyle w:val="a5"/>
        <w:adjustRightInd w:val="0"/>
        <w:snapToGrid w:val="0"/>
        <w:spacing w:after="0" w:line="240" w:lineRule="auto"/>
        <w:ind w:right="-14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а пользование объектами </w:t>
      </w:r>
      <w:r w:rsidRPr="000B4F09">
        <w:rPr>
          <w:rFonts w:ascii="Times New Roman" w:eastAsia="Times New Roman" w:hAnsi="Times New Roman" w:cs="Times New Roman"/>
          <w:bCs/>
          <w:sz w:val="24"/>
          <w:szCs w:val="24"/>
        </w:rPr>
        <w:t>инфраструктуры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 и другим имуществом общего пользования, указанными в п. 1.1 Договора, «Пользователь» производит оплату в бухгалтерию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». Периодичность оплаты – </w:t>
      </w:r>
      <w:r w:rsidR="0083695D" w:rsidRPr="000B4F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4947" w:rsidRPr="000B4F09">
        <w:rPr>
          <w:rFonts w:ascii="Times New Roman" w:eastAsia="Times New Roman" w:hAnsi="Times New Roman" w:cs="Times New Roman"/>
          <w:sz w:val="24"/>
          <w:szCs w:val="24"/>
        </w:rPr>
        <w:t xml:space="preserve"> раз в год в срок до 1 июля в соответствии с приложением №1 к договору. 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3.2 Плата «Пользователя» за пользование объектами инфраструктуры и другим имуществом общего пользования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14947" w:rsidRPr="000B4F09">
        <w:rPr>
          <w:rFonts w:ascii="Times New Roman" w:eastAsia="Times New Roman" w:hAnsi="Times New Roman" w:cs="Times New Roman"/>
          <w:sz w:val="24"/>
          <w:szCs w:val="24"/>
        </w:rPr>
        <w:t xml:space="preserve"> именуется взносом или платежом. 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3.3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случае приобретения, создания (в том числе реконструкции, модернизации)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ом новых объектов инфраструктуры и другого имущества общего пользования, которыми пользуется «Пользователь», размер взноса (платежа) за пользование этими объектами инфраструктуры и другим имуществом общего пользования увеличивается для «Пользователя» на величину оплаты (целевого взноса) на приобретение (создание) объектов инфраструктуры и другого имущества общего пользования.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Взнос (платёж) на создание, приобретение нового объекта инфраструктуры, имущества общего пользования вносится «Пользователем» в размере и сроки, определённые общим собранием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3.4 Взнос (платёж) за пользование объектами инфраструктуры и другим имуществом общего пользования определяется, как сумма его составляющих, указанных в пункте 1.1, и исчисляется исходя из фактического размера индивидуального садового участка «Пользователя» с точностью до 0.01 сотки.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3.5 Размер взноса (платежа) за пользование объектами инфраструктуры и другим имуществом общего пользования</w:t>
      </w:r>
      <w:proofErr w:type="gramStart"/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указанными в п. 1.1 Договора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, при условии внесения взносов на приобретение (создание) указанного имущества не может превышать для «Пользователя» размер платы за пользование указанными объектами и имуществом для членов </w:t>
      </w:r>
      <w:r w:rsidR="003F70EA" w:rsidRPr="000B4F09">
        <w:rPr>
          <w:rFonts w:ascii="Times New Roman" w:eastAsia="Times New Roman" w:hAnsi="Times New Roman" w:cs="Times New Roman"/>
          <w:sz w:val="24"/>
          <w:szCs w:val="24"/>
        </w:rPr>
        <w:t>Партнерства</w:t>
      </w:r>
      <w:r w:rsidR="009E6148" w:rsidRPr="000B4F09">
        <w:rPr>
          <w:rFonts w:ascii="Times New Roman" w:eastAsia="Times New Roman" w:hAnsi="Times New Roman" w:cs="Times New Roman"/>
          <w:sz w:val="24"/>
          <w:szCs w:val="24"/>
        </w:rPr>
        <w:t xml:space="preserve"> определенного общим собранием при утверждении сметы на содержание </w:t>
      </w:r>
      <w:r w:rsidR="003F70EA" w:rsidRPr="000B4F09">
        <w:rPr>
          <w:rFonts w:ascii="Times New Roman" w:eastAsia="Times New Roman" w:hAnsi="Times New Roman" w:cs="Times New Roman"/>
          <w:sz w:val="24"/>
          <w:szCs w:val="24"/>
        </w:rPr>
        <w:t>ДНП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3.6 Изменения предмета Договора утверждаются решениями общего собрания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Партнёрства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и оформляются дополнительными соглашениями к Договору.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3.7 Изменения порядка внесения взносов (платежей) утверждаются решениями общего собрания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и доводятся до «Пользователя» в том же порядке, как и для членов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3.8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а несвоевременное внесение «Пользователем» взносов (платежей) за пользование объектами инфраструктуры и другим имуществом общего пользования, указанными в п. 1.1 Договора, устанавливается пеня в размере 0,1% от суммы указанного взноса (платежа) за каждый день просрочки, но не более размера неуплаченной суммы.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Расчёт пени производиться с 1 </w:t>
      </w:r>
      <w:r w:rsidR="00B202C8" w:rsidRPr="000B4F09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2C8" w:rsidRPr="000B4F09">
        <w:rPr>
          <w:rFonts w:ascii="Times New Roman" w:eastAsia="Times New Roman" w:hAnsi="Times New Roman" w:cs="Times New Roman"/>
          <w:sz w:val="24"/>
          <w:szCs w:val="24"/>
        </w:rPr>
        <w:t>расчетного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3.9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случае неуплаты установленных договором взносов за пользование объектами инфраструктуры и другим имуществом общего пользования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», указанными в п. 1.1 Договора на основании решения правления «Пользователь» лишается права пользоваться объектами инфраструктуры и другим имуществом общего пользования садоводческого 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объединения. Неплатежи за пользование объектами инфраструктуры и другим имуществом общего пользования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» взыскиваются в судебном порядке.</w:t>
      </w:r>
    </w:p>
    <w:p w:rsidR="00B202C8" w:rsidRPr="000B4F09" w:rsidRDefault="00B202C8" w:rsidP="00BC3496">
      <w:pPr>
        <w:adjustRightInd w:val="0"/>
        <w:snapToGrid w:val="0"/>
        <w:spacing w:after="0" w:line="240" w:lineRule="auto"/>
        <w:ind w:right="-143"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202C8">
      <w:pPr>
        <w:adjustRightInd w:val="0"/>
        <w:snapToGrid w:val="0"/>
        <w:spacing w:after="0" w:line="240" w:lineRule="auto"/>
        <w:ind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4. ВСТУПЛЕНИЕ В СИЛУ, СРОК ДЕЙСТВИЯ, ПРЕКРАЩЕНИЕ ДОГОВОРА</w:t>
      </w:r>
    </w:p>
    <w:p w:rsidR="00B202C8" w:rsidRPr="000B4F09" w:rsidRDefault="00B202C8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4.1 Договор вступает в силу с момента его подписания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ом» и «Пользователем» и имеет неограниченный срок действия.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4.2 Договор прекращает своё действие:</w:t>
      </w:r>
    </w:p>
    <w:p w:rsidR="00633B72" w:rsidRPr="000B4F09" w:rsidRDefault="00633B72" w:rsidP="00B202C8">
      <w:pPr>
        <w:adjustRightInd w:val="0"/>
        <w:snapToGrid w:val="0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в случае вступления «Пользователя» в члены 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Партнёрства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3B72" w:rsidRPr="000B4F09" w:rsidRDefault="00633B72" w:rsidP="00B202C8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в случае перехода права собственности на индивидуальный садовый земельный участок от «Пользователя» к иному лицу;</w:t>
      </w:r>
    </w:p>
    <w:p w:rsidR="00633B72" w:rsidRPr="000B4F09" w:rsidRDefault="00633B72" w:rsidP="00B202C8">
      <w:pPr>
        <w:adjustRightInd w:val="0"/>
        <w:snapToGrid w:val="0"/>
        <w:spacing w:after="0" w:line="240" w:lineRule="auto"/>
        <w:ind w:left="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по иным основаниям, предусмотренным действующим законодательством.</w:t>
      </w:r>
    </w:p>
    <w:p w:rsidR="00633B72" w:rsidRPr="000B4F09" w:rsidRDefault="00633B72" w:rsidP="00B202C8">
      <w:pPr>
        <w:adjustRightInd w:val="0"/>
        <w:snapToGrid w:val="0"/>
        <w:spacing w:after="0" w:line="240" w:lineRule="auto"/>
        <w:ind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5. ПРОЧИЕ УСЛОВИЯ</w:t>
      </w:r>
    </w:p>
    <w:p w:rsidR="00B202C8" w:rsidRPr="000B4F09" w:rsidRDefault="00B202C8" w:rsidP="00B202C8">
      <w:pPr>
        <w:adjustRightInd w:val="0"/>
        <w:snapToGrid w:val="0"/>
        <w:spacing w:after="0" w:line="240" w:lineRule="auto"/>
        <w:ind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случаях, не предусмотренных положениями Договора, «</w:t>
      </w:r>
      <w:r w:rsidR="00C243E0" w:rsidRPr="000B4F09">
        <w:rPr>
          <w:rFonts w:ascii="Times New Roman" w:eastAsia="Times New Roman" w:hAnsi="Times New Roman" w:cs="Times New Roman"/>
          <w:sz w:val="24"/>
          <w:szCs w:val="24"/>
        </w:rPr>
        <w:t>Партнёрств</w:t>
      </w:r>
      <w:r w:rsidRPr="000B4F09">
        <w:rPr>
          <w:rFonts w:ascii="Times New Roman" w:eastAsia="Times New Roman" w:hAnsi="Times New Roman" w:cs="Times New Roman"/>
          <w:sz w:val="24"/>
          <w:szCs w:val="24"/>
        </w:rPr>
        <w:t>о» и «Пользователь» руководствуются действующим законодательством.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5.2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се споры по Договору решаются путём переговоров, при невозможности их разрешения путем переговоров – в судебном порядке.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5.3</w:t>
      </w:r>
      <w:proofErr w:type="gramStart"/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0B4F09">
        <w:rPr>
          <w:rFonts w:ascii="Times New Roman" w:eastAsia="Times New Roman" w:hAnsi="Times New Roman" w:cs="Times New Roman"/>
          <w:sz w:val="24"/>
          <w:szCs w:val="24"/>
        </w:rPr>
        <w:t>се изменения и дополнения к Договору оформляются как дополнительные соглашения к Договору.</w:t>
      </w:r>
    </w:p>
    <w:p w:rsidR="00633B72" w:rsidRPr="000B4F09" w:rsidRDefault="00633B72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>5.4 Договор составлен в двух экземплярах, имеющих равную юридическую силу, по одному экземпляру для каждой из сторон.</w:t>
      </w:r>
    </w:p>
    <w:p w:rsidR="00B202C8" w:rsidRPr="000B4F09" w:rsidRDefault="00B202C8" w:rsidP="00BC3496">
      <w:pPr>
        <w:adjustRightInd w:val="0"/>
        <w:snapToGrid w:val="0"/>
        <w:spacing w:after="0" w:line="240" w:lineRule="auto"/>
        <w:ind w:right="-143"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3B72" w:rsidRPr="000B4F09" w:rsidRDefault="00633B72" w:rsidP="00B202C8">
      <w:pPr>
        <w:adjustRightInd w:val="0"/>
        <w:snapToGrid w:val="0"/>
        <w:spacing w:after="0" w:line="240" w:lineRule="auto"/>
        <w:ind w:right="-143"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b/>
          <w:bCs/>
          <w:sz w:val="24"/>
          <w:szCs w:val="24"/>
        </w:rPr>
        <w:t>6. АДРЕСА И ИНЫЕ РЕКВИЗИТЫ СТОРОН</w:t>
      </w:r>
    </w:p>
    <w:p w:rsidR="00B202C8" w:rsidRPr="000B4F09" w:rsidRDefault="00B202C8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B72" w:rsidRPr="000B4F09" w:rsidRDefault="00C243E0" w:rsidP="00BC3496">
      <w:pPr>
        <w:adjustRightInd w:val="0"/>
        <w:snapToGri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F09">
        <w:rPr>
          <w:rFonts w:ascii="Times New Roman" w:eastAsia="Times New Roman" w:hAnsi="Times New Roman" w:cs="Times New Roman"/>
          <w:sz w:val="24"/>
          <w:szCs w:val="24"/>
        </w:rPr>
        <w:t xml:space="preserve">ДНТ  «Аралия»:                                                     </w:t>
      </w:r>
      <w:r w:rsidR="00633B72" w:rsidRPr="000B4F09">
        <w:rPr>
          <w:rFonts w:ascii="Times New Roman" w:eastAsia="Times New Roman" w:hAnsi="Times New Roman" w:cs="Times New Roman"/>
          <w:sz w:val="24"/>
          <w:szCs w:val="24"/>
        </w:rPr>
        <w:t>Гражданин:</w:t>
      </w:r>
    </w:p>
    <w:p w:rsidR="00942DE8" w:rsidRPr="000B4F09" w:rsidRDefault="00942DE8" w:rsidP="00BC3496">
      <w:pPr>
        <w:ind w:right="-143" w:firstLine="567"/>
        <w:rPr>
          <w:rFonts w:ascii="Times New Roman" w:hAnsi="Times New Roman" w:cs="Times New Roman"/>
          <w:sz w:val="24"/>
          <w:szCs w:val="24"/>
        </w:rPr>
      </w:pPr>
    </w:p>
    <w:sectPr w:rsidR="00942DE8" w:rsidRPr="000B4F09" w:rsidSect="000B4F0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171"/>
    <w:multiLevelType w:val="multilevel"/>
    <w:tmpl w:val="FEA22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10E6777"/>
    <w:multiLevelType w:val="hybridMultilevel"/>
    <w:tmpl w:val="D0C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10E1"/>
    <w:multiLevelType w:val="multilevel"/>
    <w:tmpl w:val="90407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2"/>
    <w:rsid w:val="00007C82"/>
    <w:rsid w:val="000307D3"/>
    <w:rsid w:val="000613CD"/>
    <w:rsid w:val="000B4F09"/>
    <w:rsid w:val="003735C4"/>
    <w:rsid w:val="003F70EA"/>
    <w:rsid w:val="0042603F"/>
    <w:rsid w:val="00633B72"/>
    <w:rsid w:val="0083695D"/>
    <w:rsid w:val="00914947"/>
    <w:rsid w:val="00942DE8"/>
    <w:rsid w:val="00961D3D"/>
    <w:rsid w:val="009E6148"/>
    <w:rsid w:val="00AA1424"/>
    <w:rsid w:val="00B202C8"/>
    <w:rsid w:val="00BA2EEA"/>
    <w:rsid w:val="00BC3496"/>
    <w:rsid w:val="00C243E0"/>
    <w:rsid w:val="00D74001"/>
    <w:rsid w:val="00FD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33B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n">
    <w:name w:val="main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B72"/>
  </w:style>
  <w:style w:type="character" w:styleId="a3">
    <w:name w:val="Strong"/>
    <w:basedOn w:val="a0"/>
    <w:uiPriority w:val="22"/>
    <w:qFormat/>
    <w:rsid w:val="00633B72"/>
    <w:rPr>
      <w:b/>
      <w:bCs/>
    </w:rPr>
  </w:style>
  <w:style w:type="character" w:styleId="a4">
    <w:name w:val="Hyperlink"/>
    <w:basedOn w:val="a0"/>
    <w:uiPriority w:val="99"/>
    <w:semiHidden/>
    <w:unhideWhenUsed/>
    <w:rsid w:val="00633B72"/>
    <w:rPr>
      <w:color w:val="0000FF"/>
      <w:u w:val="single"/>
    </w:rPr>
  </w:style>
  <w:style w:type="paragraph" w:customStyle="1" w:styleId="com">
    <w:name w:val="com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1">
    <w:name w:val="com-1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1">
    <w:name w:val="com1"/>
    <w:basedOn w:val="a0"/>
    <w:rsid w:val="00633B72"/>
  </w:style>
  <w:style w:type="paragraph" w:styleId="a5">
    <w:name w:val="List Paragraph"/>
    <w:basedOn w:val="a"/>
    <w:uiPriority w:val="34"/>
    <w:qFormat/>
    <w:rsid w:val="000613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3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33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3B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633B7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ain">
    <w:name w:val="main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3B72"/>
  </w:style>
  <w:style w:type="character" w:styleId="a3">
    <w:name w:val="Strong"/>
    <w:basedOn w:val="a0"/>
    <w:uiPriority w:val="22"/>
    <w:qFormat/>
    <w:rsid w:val="00633B72"/>
    <w:rPr>
      <w:b/>
      <w:bCs/>
    </w:rPr>
  </w:style>
  <w:style w:type="character" w:styleId="a4">
    <w:name w:val="Hyperlink"/>
    <w:basedOn w:val="a0"/>
    <w:uiPriority w:val="99"/>
    <w:semiHidden/>
    <w:unhideWhenUsed/>
    <w:rsid w:val="00633B72"/>
    <w:rPr>
      <w:color w:val="0000FF"/>
      <w:u w:val="single"/>
    </w:rPr>
  </w:style>
  <w:style w:type="paragraph" w:customStyle="1" w:styleId="com">
    <w:name w:val="com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-1">
    <w:name w:val="com-1"/>
    <w:basedOn w:val="a"/>
    <w:rsid w:val="006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1">
    <w:name w:val="com1"/>
    <w:basedOn w:val="a0"/>
    <w:rsid w:val="00633B72"/>
  </w:style>
  <w:style w:type="paragraph" w:styleId="a5">
    <w:name w:val="List Paragraph"/>
    <w:basedOn w:val="a"/>
    <w:uiPriority w:val="34"/>
    <w:qFormat/>
    <w:rsid w:val="000613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t-pischevik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Середа Т.П</cp:lastModifiedBy>
  <cp:revision>4</cp:revision>
  <cp:lastPrinted>2018-11-27T06:30:00Z</cp:lastPrinted>
  <dcterms:created xsi:type="dcterms:W3CDTF">2017-05-12T02:08:00Z</dcterms:created>
  <dcterms:modified xsi:type="dcterms:W3CDTF">2018-11-27T06:30:00Z</dcterms:modified>
</cp:coreProperties>
</file>